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7" w:rsidRPr="006E4897" w:rsidRDefault="006E4897" w:rsidP="005E6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6E48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Составители: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Галимьянова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И. М.</w:t>
      </w:r>
      <w:r w:rsidR="005E6CD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, учитель-логопед, </w:t>
      </w:r>
      <w:r w:rsidRPr="006E4897">
        <w:rPr>
          <w:rFonts w:ascii="Times New Roman" w:eastAsia="Times New Roman" w:hAnsi="Times New Roman" w:cs="Times New Roman"/>
          <w:bCs/>
          <w:sz w:val="28"/>
          <w:lang w:eastAsia="ru-RU"/>
        </w:rPr>
        <w:t>Задорина А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r w:rsidRPr="006E4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r w:rsidRPr="006E48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, педагог-психолог </w:t>
      </w:r>
    </w:p>
    <w:p w:rsidR="006E4897" w:rsidRDefault="006E4897" w:rsidP="006E48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(МБ</w:t>
      </w: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>ДОУ детский сад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комбинированного вида № 102</w:t>
      </w: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>)</w:t>
      </w:r>
    </w:p>
    <w:p w:rsidR="003C5AA8" w:rsidRPr="00DB50D7" w:rsidRDefault="003C5AA8" w:rsidP="003C5A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CE4B87">
        <w:rPr>
          <w:rFonts w:ascii="Times New Roman" w:hAnsi="Times New Roman" w:cs="Times New Roman"/>
          <w:b/>
          <w:sz w:val="28"/>
          <w:szCs w:val="28"/>
        </w:rPr>
        <w:t>Краткое описание методической разработки «Артикуляция чувств».</w:t>
      </w:r>
    </w:p>
    <w:p w:rsid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97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6E4897">
        <w:rPr>
          <w:rFonts w:ascii="Times New Roman" w:hAnsi="Times New Roman" w:cs="Times New Roman"/>
          <w:sz w:val="28"/>
          <w:szCs w:val="28"/>
        </w:rPr>
        <w:t xml:space="preserve"> Коррекция речевых нарушений у детей с ОВЗ часто сталкивается с тесной взаимосвязью эмоциональных и коммуникативных трудностей. Эмоциональная блокировка может тормозить речевое развитие, а речевой дефицит — вызывать фрустрацию и негативные поведенческие реакции. Разрозненные усилия специалистов не позволяют преодолеть этот замкнутый круг. </w:t>
      </w:r>
      <w:r w:rsidR="005E6CD5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Pr="006E4897">
        <w:rPr>
          <w:rFonts w:ascii="Times New Roman" w:hAnsi="Times New Roman" w:cs="Times New Roman"/>
          <w:sz w:val="28"/>
          <w:szCs w:val="28"/>
        </w:rPr>
        <w:t xml:space="preserve"> предлагает модель синергетического взаимодействия </w:t>
      </w:r>
      <w:r w:rsidR="005E6CD5">
        <w:rPr>
          <w:rFonts w:ascii="Times New Roman" w:hAnsi="Times New Roman" w:cs="Times New Roman"/>
          <w:sz w:val="28"/>
          <w:szCs w:val="28"/>
        </w:rPr>
        <w:t>учителя-</w:t>
      </w:r>
      <w:r w:rsidRPr="006E4897">
        <w:rPr>
          <w:rFonts w:ascii="Times New Roman" w:hAnsi="Times New Roman" w:cs="Times New Roman"/>
          <w:sz w:val="28"/>
          <w:szCs w:val="28"/>
        </w:rPr>
        <w:t xml:space="preserve">логопеда и </w:t>
      </w:r>
      <w:r w:rsidR="005E6CD5">
        <w:rPr>
          <w:rFonts w:ascii="Times New Roman" w:hAnsi="Times New Roman" w:cs="Times New Roman"/>
          <w:sz w:val="28"/>
          <w:szCs w:val="28"/>
        </w:rPr>
        <w:t>педагога-</w:t>
      </w:r>
      <w:r w:rsidRPr="006E4897">
        <w:rPr>
          <w:rFonts w:ascii="Times New Roman" w:hAnsi="Times New Roman" w:cs="Times New Roman"/>
          <w:sz w:val="28"/>
          <w:szCs w:val="28"/>
        </w:rPr>
        <w:t>психолога, где интерактивная песочница становится технологическим ядром для комплексного воздействия на речь и эмоционально-личностную сферу.</w:t>
      </w:r>
    </w:p>
    <w:p w:rsidR="005E6CD5" w:rsidRPr="005E6CD5" w:rsidRDefault="005E6CD5" w:rsidP="005E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CD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CD5">
        <w:rPr>
          <w:rFonts w:ascii="Times New Roman" w:hAnsi="Times New Roman" w:cs="Times New Roman"/>
          <w:sz w:val="28"/>
          <w:szCs w:val="28"/>
        </w:rPr>
        <w:t> системное развитие коммуникативных навыков и эмоционального благополучия через совместную работу специалистов в мотивирующей среде.</w:t>
      </w:r>
    </w:p>
    <w:p w:rsid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9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897">
        <w:rPr>
          <w:rFonts w:ascii="Times New Roman" w:hAnsi="Times New Roman" w:cs="Times New Roman"/>
          <w:sz w:val="28"/>
          <w:szCs w:val="28"/>
        </w:rPr>
        <w:t>1. Сформировать единую диагностическую и коррекцион</w:t>
      </w:r>
      <w:r>
        <w:rPr>
          <w:rFonts w:ascii="Times New Roman" w:hAnsi="Times New Roman" w:cs="Times New Roman"/>
          <w:sz w:val="28"/>
          <w:szCs w:val="28"/>
        </w:rPr>
        <w:t xml:space="preserve">ную цель для обоих специалистов; </w:t>
      </w:r>
      <w:r w:rsidRPr="006E4897">
        <w:rPr>
          <w:rFonts w:ascii="Times New Roman" w:hAnsi="Times New Roman" w:cs="Times New Roman"/>
          <w:sz w:val="28"/>
          <w:szCs w:val="28"/>
        </w:rPr>
        <w:t xml:space="preserve">2. Реализовать технологию регулярного обмена наблюдениями и согласования </w:t>
      </w:r>
      <w:r>
        <w:rPr>
          <w:rFonts w:ascii="Times New Roman" w:hAnsi="Times New Roman" w:cs="Times New Roman"/>
          <w:sz w:val="28"/>
          <w:szCs w:val="28"/>
        </w:rPr>
        <w:t xml:space="preserve">методик; </w:t>
      </w:r>
      <w:r w:rsidRPr="006E4897">
        <w:rPr>
          <w:rFonts w:ascii="Times New Roman" w:hAnsi="Times New Roman" w:cs="Times New Roman"/>
          <w:sz w:val="28"/>
          <w:szCs w:val="28"/>
        </w:rPr>
        <w:t>3. Использовать интерактивную песочницу как инструмент для параллельного решения речевых задач (активизация словаря, построение фразы, артикуляция) и психологических задач (снижение тревожности, выражение ч</w:t>
      </w:r>
      <w:r>
        <w:rPr>
          <w:rFonts w:ascii="Times New Roman" w:hAnsi="Times New Roman" w:cs="Times New Roman"/>
          <w:sz w:val="28"/>
          <w:szCs w:val="28"/>
        </w:rPr>
        <w:t xml:space="preserve">увств, развитие произвольности); </w:t>
      </w:r>
      <w:r w:rsidRPr="006E4897">
        <w:rPr>
          <w:rFonts w:ascii="Times New Roman" w:hAnsi="Times New Roman" w:cs="Times New Roman"/>
          <w:sz w:val="28"/>
          <w:szCs w:val="28"/>
        </w:rPr>
        <w:t>4. Обучить ребенка адекватным способам вербального и невербального выражения эмоций и потребностей.</w:t>
      </w:r>
    </w:p>
    <w:p w:rsid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97">
        <w:rPr>
          <w:rFonts w:ascii="Times New Roman" w:hAnsi="Times New Roman" w:cs="Times New Roman"/>
          <w:b/>
          <w:sz w:val="28"/>
          <w:szCs w:val="28"/>
        </w:rPr>
        <w:t>Распределение ролей и взаимодействие.</w:t>
      </w:r>
      <w:r w:rsidRPr="006E4897">
        <w:rPr>
          <w:rFonts w:ascii="Times New Roman" w:hAnsi="Times New Roman" w:cs="Times New Roman"/>
          <w:sz w:val="28"/>
          <w:szCs w:val="28"/>
        </w:rPr>
        <w:t xml:space="preserve"> Успех проекта строится на чётком разделении профессиональных задач при глубоком </w:t>
      </w:r>
      <w:r>
        <w:rPr>
          <w:rFonts w:ascii="Times New Roman" w:hAnsi="Times New Roman" w:cs="Times New Roman"/>
          <w:sz w:val="28"/>
          <w:szCs w:val="28"/>
        </w:rPr>
        <w:t xml:space="preserve">понимании взаимосвязи процессов: </w:t>
      </w:r>
      <w:r w:rsidRPr="006E4897">
        <w:rPr>
          <w:rFonts w:ascii="Times New Roman" w:hAnsi="Times New Roman" w:cs="Times New Roman"/>
          <w:sz w:val="28"/>
          <w:szCs w:val="28"/>
        </w:rPr>
        <w:t>1. Учитель-логопед отвечает за речевой компонент: коррекцию звукопроизношения, расширение лексикона, развитие связной речи и понимания инструкций в рамках заданий в песочнице. Адаптирует лексиче</w:t>
      </w:r>
      <w:r>
        <w:rPr>
          <w:rFonts w:ascii="Times New Roman" w:hAnsi="Times New Roman" w:cs="Times New Roman"/>
          <w:sz w:val="28"/>
          <w:szCs w:val="28"/>
        </w:rPr>
        <w:t xml:space="preserve">ские темы под возможности среды; </w:t>
      </w:r>
      <w:r w:rsidRPr="006E4897">
        <w:rPr>
          <w:rFonts w:ascii="Times New Roman" w:hAnsi="Times New Roman" w:cs="Times New Roman"/>
          <w:sz w:val="28"/>
          <w:szCs w:val="28"/>
        </w:rPr>
        <w:t xml:space="preserve">2. Педагог-психолог отвечает за эмоционально-личностный компонент: создание атмосферы безопасности и принятия, снятие тревожности, работу с эмоциями, развитие </w:t>
      </w:r>
      <w:proofErr w:type="spellStart"/>
      <w:r w:rsidRPr="006E489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E4897">
        <w:rPr>
          <w:rFonts w:ascii="Times New Roman" w:hAnsi="Times New Roman" w:cs="Times New Roman"/>
          <w:sz w:val="28"/>
          <w:szCs w:val="28"/>
        </w:rPr>
        <w:t xml:space="preserve"> и пространственных представлений (ВПФ) через игровые сюжеты в песочнице.</w:t>
      </w:r>
    </w:p>
    <w:p w:rsidR="006E4897" w:rsidRP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97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Pr="006E4897">
        <w:rPr>
          <w:rFonts w:ascii="Times New Roman" w:hAnsi="Times New Roman" w:cs="Times New Roman"/>
          <w:sz w:val="28"/>
          <w:szCs w:val="28"/>
        </w:rPr>
        <w:t xml:space="preserve">Совместное планирование </w:t>
      </w:r>
      <w:r w:rsidR="004D14DF">
        <w:rPr>
          <w:rFonts w:ascii="Times New Roman" w:hAnsi="Times New Roman" w:cs="Times New Roman"/>
          <w:sz w:val="28"/>
          <w:szCs w:val="28"/>
        </w:rPr>
        <w:t>за</w:t>
      </w:r>
      <w:r w:rsidR="00283BC5">
        <w:rPr>
          <w:rFonts w:ascii="Times New Roman" w:hAnsi="Times New Roman" w:cs="Times New Roman"/>
          <w:sz w:val="28"/>
          <w:szCs w:val="28"/>
        </w:rPr>
        <w:t>нятий</w:t>
      </w:r>
      <w:r w:rsidRPr="006E4897">
        <w:rPr>
          <w:rFonts w:ascii="Times New Roman" w:hAnsi="Times New Roman" w:cs="Times New Roman"/>
          <w:sz w:val="28"/>
          <w:szCs w:val="28"/>
        </w:rPr>
        <w:t xml:space="preserve"> с определением общей темы (например, «Страна Страхов», «Остров Радости</w:t>
      </w:r>
      <w:r>
        <w:rPr>
          <w:rFonts w:ascii="Times New Roman" w:hAnsi="Times New Roman" w:cs="Times New Roman"/>
          <w:sz w:val="28"/>
          <w:szCs w:val="28"/>
        </w:rPr>
        <w:t>»); 2.</w:t>
      </w:r>
      <w:r w:rsidRPr="006E4897">
        <w:rPr>
          <w:rFonts w:ascii="Times New Roman" w:hAnsi="Times New Roman" w:cs="Times New Roman"/>
          <w:sz w:val="28"/>
          <w:szCs w:val="28"/>
        </w:rPr>
        <w:t xml:space="preserve"> Проведение интегрированных или последовательных </w:t>
      </w:r>
      <w:r w:rsidR="005E6CD5">
        <w:rPr>
          <w:rFonts w:ascii="Times New Roman" w:hAnsi="Times New Roman" w:cs="Times New Roman"/>
          <w:sz w:val="28"/>
          <w:szCs w:val="28"/>
        </w:rPr>
        <w:t>занятий</w:t>
      </w:r>
      <w:r w:rsidRPr="006E4897">
        <w:rPr>
          <w:rFonts w:ascii="Times New Roman" w:hAnsi="Times New Roman" w:cs="Times New Roman"/>
          <w:sz w:val="28"/>
          <w:szCs w:val="28"/>
        </w:rPr>
        <w:t>, где созданный ребёнком мир становится сюжетом для развития речи, а речевая активность — ин</w:t>
      </w:r>
      <w:r>
        <w:rPr>
          <w:rFonts w:ascii="Times New Roman" w:hAnsi="Times New Roman" w:cs="Times New Roman"/>
          <w:sz w:val="28"/>
          <w:szCs w:val="28"/>
        </w:rPr>
        <w:t>струментом для выражения чувств; 3.</w:t>
      </w:r>
      <w:r w:rsidRPr="006E4897">
        <w:rPr>
          <w:rFonts w:ascii="Times New Roman" w:hAnsi="Times New Roman" w:cs="Times New Roman"/>
          <w:sz w:val="28"/>
          <w:szCs w:val="28"/>
        </w:rPr>
        <w:t xml:space="preserve"> Регулярный анализ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897">
        <w:rPr>
          <w:rFonts w:ascii="Times New Roman" w:hAnsi="Times New Roman" w:cs="Times New Roman"/>
          <w:sz w:val="28"/>
          <w:szCs w:val="28"/>
        </w:rPr>
        <w:t xml:space="preserve"> коррект</w:t>
      </w:r>
      <w:r>
        <w:rPr>
          <w:rFonts w:ascii="Times New Roman" w:hAnsi="Times New Roman" w:cs="Times New Roman"/>
          <w:sz w:val="28"/>
          <w:szCs w:val="28"/>
        </w:rPr>
        <w:t xml:space="preserve">ировка индивидуального маршрута; </w:t>
      </w:r>
      <w:r w:rsidR="0030114D">
        <w:rPr>
          <w:rFonts w:ascii="Times New Roman" w:hAnsi="Times New Roman" w:cs="Times New Roman"/>
          <w:sz w:val="28"/>
          <w:szCs w:val="28"/>
        </w:rPr>
        <w:t>4.</w:t>
      </w:r>
      <w:r w:rsidRPr="006E4897">
        <w:rPr>
          <w:rFonts w:ascii="Times New Roman" w:hAnsi="Times New Roman" w:cs="Times New Roman"/>
          <w:sz w:val="28"/>
          <w:szCs w:val="28"/>
        </w:rPr>
        <w:t xml:space="preserve"> Проведение совместных консультаций для родителей, демонстрирующих связь между эмоциональным состоянием и речевыми успехами ребёнка.</w:t>
      </w:r>
    </w:p>
    <w:p w:rsidR="006E4897" w:rsidRP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4D">
        <w:rPr>
          <w:rFonts w:ascii="Times New Roman" w:hAnsi="Times New Roman" w:cs="Times New Roman"/>
          <w:b/>
          <w:sz w:val="28"/>
          <w:szCs w:val="28"/>
        </w:rPr>
        <w:t>Технологическое ядро.</w:t>
      </w:r>
      <w:r w:rsidR="00301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897">
        <w:rPr>
          <w:rFonts w:ascii="Times New Roman" w:hAnsi="Times New Roman" w:cs="Times New Roman"/>
          <w:sz w:val="28"/>
          <w:szCs w:val="28"/>
        </w:rPr>
        <w:t>В качестве основного инструмента используется интерактивная песочница (комбинация сенсорной терапии и дополненной реальности). Она является:</w:t>
      </w:r>
      <w:r w:rsidR="0030114D">
        <w:rPr>
          <w:rFonts w:ascii="Times New Roman" w:hAnsi="Times New Roman" w:cs="Times New Roman"/>
          <w:sz w:val="28"/>
          <w:szCs w:val="28"/>
        </w:rPr>
        <w:t xml:space="preserve"> 1. </w:t>
      </w:r>
      <w:r w:rsidRPr="006E4897">
        <w:rPr>
          <w:rFonts w:ascii="Times New Roman" w:hAnsi="Times New Roman" w:cs="Times New Roman"/>
          <w:sz w:val="28"/>
          <w:szCs w:val="28"/>
        </w:rPr>
        <w:t xml:space="preserve"> Мотивирующей средой: превращает коррекционные задачи в увлекательную игру.</w:t>
      </w:r>
      <w:r w:rsidR="0030114D">
        <w:rPr>
          <w:rFonts w:ascii="Times New Roman" w:hAnsi="Times New Roman" w:cs="Times New Roman"/>
          <w:sz w:val="28"/>
          <w:szCs w:val="28"/>
        </w:rPr>
        <w:t xml:space="preserve"> 2. </w:t>
      </w:r>
      <w:r w:rsidRPr="006E4897">
        <w:rPr>
          <w:rFonts w:ascii="Times New Roman" w:hAnsi="Times New Roman" w:cs="Times New Roman"/>
          <w:sz w:val="28"/>
          <w:szCs w:val="28"/>
        </w:rPr>
        <w:t xml:space="preserve"> Диагностическим полем: позволяет наблюдать за эмоциональными реакциями, способностью следовать инструкциям и выстраивать коммуникацию.</w:t>
      </w:r>
      <w:r w:rsidR="0030114D">
        <w:rPr>
          <w:rFonts w:ascii="Times New Roman" w:hAnsi="Times New Roman" w:cs="Times New Roman"/>
          <w:sz w:val="28"/>
          <w:szCs w:val="28"/>
        </w:rPr>
        <w:t xml:space="preserve"> 3. </w:t>
      </w:r>
      <w:r w:rsidRPr="006E4897">
        <w:rPr>
          <w:rFonts w:ascii="Times New Roman" w:hAnsi="Times New Roman" w:cs="Times New Roman"/>
          <w:sz w:val="28"/>
          <w:szCs w:val="28"/>
        </w:rPr>
        <w:t xml:space="preserve"> Коррекционным инструментом: смена ландшафтов (вулкан, вода, зелень) служит стимулом для развития речи, а манипуляции с песком — для проработки эмоций и сенсорной интеграции.</w:t>
      </w:r>
    </w:p>
    <w:p w:rsidR="001B56ED" w:rsidRPr="006E4897" w:rsidRDefault="006E4897" w:rsidP="006E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4D">
        <w:rPr>
          <w:rFonts w:ascii="Times New Roman" w:hAnsi="Times New Roman" w:cs="Times New Roman"/>
          <w:b/>
          <w:sz w:val="28"/>
          <w:szCs w:val="28"/>
        </w:rPr>
        <w:t>Перспектива.</w:t>
      </w:r>
      <w:r w:rsidR="0030114D">
        <w:rPr>
          <w:rFonts w:ascii="Times New Roman" w:hAnsi="Times New Roman" w:cs="Times New Roman"/>
          <w:sz w:val="28"/>
          <w:szCs w:val="28"/>
        </w:rPr>
        <w:t xml:space="preserve"> </w:t>
      </w:r>
      <w:r w:rsidRPr="006E4897">
        <w:rPr>
          <w:rFonts w:ascii="Times New Roman" w:hAnsi="Times New Roman" w:cs="Times New Roman"/>
          <w:sz w:val="28"/>
          <w:szCs w:val="28"/>
        </w:rPr>
        <w:t>Внедрение</w:t>
      </w:r>
      <w:r w:rsidR="005E6CD5"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разработки</w:t>
      </w:r>
      <w:r w:rsidR="0030114D">
        <w:rPr>
          <w:rFonts w:ascii="Times New Roman" w:hAnsi="Times New Roman" w:cs="Times New Roman"/>
          <w:sz w:val="28"/>
          <w:szCs w:val="28"/>
        </w:rPr>
        <w:t xml:space="preserve"> </w:t>
      </w:r>
      <w:r w:rsidR="005E6CD5" w:rsidRPr="006E489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5E6CD5"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Pr="006E4897">
        <w:rPr>
          <w:rFonts w:ascii="Times New Roman" w:hAnsi="Times New Roman" w:cs="Times New Roman"/>
          <w:sz w:val="28"/>
          <w:szCs w:val="28"/>
        </w:rPr>
        <w:t>перейти от точечной коррекции дефектов к целостному развитию личности ребёнка с ОВЗ. Согласованная работа специалистов не только ускоряет достижение речевых целей, но и способствует формированию ключевых социально-эмоциональных компетенций</w:t>
      </w:r>
      <w:r w:rsidR="0030114D">
        <w:rPr>
          <w:rFonts w:ascii="Times New Roman" w:hAnsi="Times New Roman" w:cs="Times New Roman"/>
          <w:sz w:val="28"/>
          <w:szCs w:val="28"/>
        </w:rPr>
        <w:t xml:space="preserve">, </w:t>
      </w:r>
      <w:r w:rsidRPr="006E4897">
        <w:rPr>
          <w:rFonts w:ascii="Times New Roman" w:hAnsi="Times New Roman" w:cs="Times New Roman"/>
          <w:sz w:val="28"/>
          <w:szCs w:val="28"/>
        </w:rPr>
        <w:t>что является основой для успешной адаптации и полноценной жизни.</w:t>
      </w:r>
    </w:p>
    <w:sectPr w:rsidR="001B56ED" w:rsidRPr="006E4897" w:rsidSect="0030114D">
      <w:pgSz w:w="11906" w:h="16838"/>
      <w:pgMar w:top="425" w:right="709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897"/>
    <w:rsid w:val="001B56ED"/>
    <w:rsid w:val="00283BC5"/>
    <w:rsid w:val="0030114D"/>
    <w:rsid w:val="003C5AA8"/>
    <w:rsid w:val="004D14DF"/>
    <w:rsid w:val="005E6CD5"/>
    <w:rsid w:val="006E4897"/>
    <w:rsid w:val="00BE24F2"/>
    <w:rsid w:val="00E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C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2026-01-27T08:48:00Z</dcterms:created>
  <dcterms:modified xsi:type="dcterms:W3CDTF">2026-01-28T07:44:00Z</dcterms:modified>
</cp:coreProperties>
</file>